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pPr>
      <w:r>
        <w:rPr>
          <w:rFonts w:ascii="Arial" w:cs="Arial" w:eastAsia="Arial" w:hAnsi="Arial"/>
          <w:b/>
          <w:bCs/>
          <w:sz w:val="44"/>
          <w:szCs w:val="44"/>
        </w:rPr>
        <w:t xml:space="preserve">Project brief</w:t>
      </w:r>
    </w:p>
    <w:p>
      <w:pPr>
        <w:spacing w:after="100"/>
      </w:pPr>
      <w:r>
        <w:rPr>
          <w:rFonts w:ascii="Arial" w:cs="Arial" w:eastAsia="Arial" w:hAnsi="Arial"/>
          <w:b/>
          <w:bCs/>
        </w:rPr>
        <w:t xml:space="preserve">Project: </w:t>
      </w:r>
      <w:r>
        <w:rPr>
          <w:rFonts w:ascii="Arial" w:cs="Arial" w:eastAsia="Arial" w:hAnsi="Arial"/>
        </w:rPr>
        <w:t xml:space="preserve">___________________________</w:t>
      </w:r>
    </w:p>
    <w:p>
      <w:pPr>
        <w:spacing w:after="100"/>
      </w:pPr>
      <w:r>
        <w:rPr>
          <w:rFonts w:ascii="Arial" w:cs="Arial" w:eastAsia="Arial" w:hAnsi="Arial"/>
          <w:b/>
          <w:bCs/>
        </w:rPr>
        <w:t xml:space="preserve">Company: </w:t>
      </w:r>
      <w:r>
        <w:rPr>
          <w:rFonts w:ascii="Arial" w:cs="Arial" w:eastAsia="Arial" w:hAnsi="Arial"/>
        </w:rPr>
        <w:t xml:space="preserve">___________________________</w:t>
      </w:r>
    </w:p>
    <w:p>
      <w:pPr>
        <w:spacing w:after="100"/>
      </w:pPr>
      <w:r>
        <w:rPr>
          <w:rFonts w:ascii="Arial" w:cs="Arial" w:eastAsia="Arial" w:hAnsi="Arial"/>
          <w:b/>
          <w:bCs/>
        </w:rPr>
        <w:t xml:space="preserve">Contact: </w:t>
      </w:r>
      <w:r>
        <w:rPr>
          <w:rFonts w:ascii="Arial" w:cs="Arial" w:eastAsia="Arial" w:hAnsi="Arial"/>
        </w:rPr>
        <w:t xml:space="preserve">___________________________</w:t>
      </w:r>
    </w:p>
    <w:p>
      <w:pPr>
        <w:spacing w:after="100"/>
      </w:pPr>
      <w:r>
        <w:rPr>
          <w:rFonts w:ascii="Arial" w:cs="Arial" w:eastAsia="Arial" w:hAnsi="Arial"/>
          <w:b/>
          <w:bCs/>
        </w:rPr>
        <w:t xml:space="preserve">Date: </w:t>
      </w:r>
      <w:r>
        <w:rPr>
          <w:rFonts w:ascii="Arial" w:cs="Arial" w:eastAsia="Arial" w:hAnsi="Arial"/>
        </w:rPr>
        <w:t xml:space="preserve">___________________________</w:t>
      </w:r>
    </w:p>
    <w:p>
      <w:pPr>
        <w:spacing w:after="100"/>
      </w:pPr>
      <w:r>
        <w:rPr>
          <w:rFonts w:ascii="Arial" w:cs="Arial" w:eastAsia="Arial" w:hAnsi="Arial"/>
          <w:b/>
          <w:bCs/>
        </w:rPr>
        <w:t xml:space="preserve">Version: </w:t>
      </w:r>
      <w:r>
        <w:rPr>
          <w:rFonts w:ascii="Arial" w:cs="Arial" w:eastAsia="Arial" w:hAnsi="Arial"/>
        </w:rPr>
        <w:t xml:space="preserve">___________________________</w:t>
      </w:r>
    </w:p>
    <w:p>
      <w:pPr>
        <w:spacing w:after="240" w:before="200"/>
      </w:pPr>
      <w:r>
        <w:rPr>
          <w:rFonts w:ascii="Arial" w:cs="Arial" w:eastAsia="Arial" w:hAnsi="Arial"/>
          <w:i/>
          <w:iCs/>
          <w:color w:val="7F7F7F"/>
        </w:rPr>
        <w:t xml:space="preserve">Grey italic text is an example. Overwrite it with your own details, and delete this line.</w:t>
      </w:r>
    </w:p>
    <w:p>
      <w:pPr>
        <w:pStyle w:val="Heading1"/>
      </w:pPr>
      <w:r>
        <w:rPr>
          <w:rFonts w:ascii="Arial" w:cs="Arial" w:eastAsia="Arial" w:hAnsi="Arial"/>
          <w:b/>
          <w:bCs/>
        </w:rPr>
        <w:t xml:space="preserve">1. Goal and background</w:t>
      </w:r>
    </w:p>
    <w:p>
      <w:pPr>
        <w:spacing w:after="120"/>
      </w:pPr>
      <w:r>
        <w:rPr>
          <w:rFonts w:ascii="Arial" w:cs="Arial" w:eastAsia="Arial" w:hAnsi="Arial"/>
        </w:rPr>
        <w:t xml:space="preserve">What goes wrong today, what should be better afterwards, and how will you know it worked?</w:t>
      </w:r>
    </w:p>
    <w:p>
      <w:pPr>
        <w:spacing w:after="160"/>
      </w:pPr>
      <w:r>
        <w:rPr>
          <w:rFonts w:ascii="Arial" w:cs="Arial" w:eastAsia="Arial" w:hAnsi="Arial"/>
          <w:i/>
          <w:iCs/>
          <w:color w:val="7F7F7F"/>
        </w:rPr>
        <w:t xml:space="preserve">Example: Today the technicians write their reports by hand. In the evening the office types them up, and only then can the invoice be created in Bexio. Hours and materials get lost along the way, and invoices often go out days after the job. Goal: every job is recorded digitally, from the customer's call to the invoice. Success means the office no longer types up any reports and the invoice is ready the day after the visit.</w:t>
      </w:r>
    </w:p>
    <w:p>
      <w:pPr>
        <w:pStyle w:val="Heading1"/>
      </w:pPr>
      <w:r>
        <w:rPr>
          <w:rFonts w:ascii="Arial" w:cs="Arial" w:eastAsia="Arial" w:hAnsi="Arial"/>
          <w:b/>
          <w:bCs/>
        </w:rPr>
        <w:t xml:space="preserve">2. Users and roles</w:t>
      </w:r>
    </w:p>
    <w:p>
      <w:pPr>
        <w:spacing w:after="120"/>
      </w:pPr>
      <w:r>
        <w:rPr>
          <w:rFonts w:ascii="Arial" w:cs="Arial" w:eastAsia="Arial" w:hAnsi="Arial"/>
        </w:rPr>
        <w:t xml:space="preserve">Who will use it, what each role may see and do, and how many people that is.</w:t>
      </w:r>
    </w:p>
    <w:p>
      <w:pPr>
        <w:spacing w:after="160"/>
      </w:pPr>
      <w:r>
        <w:rPr>
          <w:rFonts w:ascii="Arial" w:cs="Arial" w:eastAsia="Arial" w:hAnsi="Arial"/>
          <w:i/>
          <w:iCs/>
          <w:color w:val="7F7F7F"/>
        </w:rPr>
        <w:t xml:space="preserve">Example: Three people in the office create jobs and plan assignments. Around 20 technicians see only their own jobs and file reports on their phones. The owner sees everything and approves invoices. Customers don't use the system; they only receive a text message and the invoice.</w:t>
      </w:r>
    </w:p>
    <w:p>
      <w:pPr>
        <w:pStyle w:val="Heading1"/>
      </w:pPr>
      <w:r>
        <w:rPr>
          <w:rFonts w:ascii="Arial" w:cs="Arial" w:eastAsia="Arial" w:hAnsi="Arial"/>
          <w:b/>
          <w:bCs/>
        </w:rPr>
        <w:t xml:space="preserve">3. Workflows</w:t>
      </w:r>
    </w:p>
    <w:p>
      <w:pPr>
        <w:spacing w:after="120"/>
      </w:pPr>
      <w:r>
        <w:rPr>
          <w:rFonts w:ascii="Arial" w:cs="Arial" w:eastAsia="Arial" w:hAnsi="Arial"/>
        </w:rPr>
        <w:t xml:space="preserve">Who does what, in what order, and where does responsibility change hands?</w:t>
      </w:r>
    </w:p>
    <w:p>
      <w:pPr>
        <w:spacing w:after="160"/>
      </w:pPr>
      <w:r>
        <w:rPr>
          <w:rFonts w:ascii="Arial" w:cs="Arial" w:eastAsia="Arial" w:hAnsi="Arial"/>
          <w:i/>
          <w:iCs/>
          <w:color w:val="7F7F7F"/>
        </w:rPr>
        <w:t xml:space="preserve">Example: The customer calls. The office creates the job and books a technician. The technician gets the job on their phone. On site, they record photos, materials, hours and the customer's signature. The office checks the report, the invoice goes to Bexio, and the customer receives it.</w:t>
      </w:r>
    </w:p>
    <w:p>
      <w:pPr>
        <w:pStyle w:val="Heading1"/>
      </w:pPr>
      <w:r>
        <w:rPr>
          <w:rFonts w:ascii="Arial" w:cs="Arial" w:eastAsia="Arial" w:hAnsi="Arial"/>
          <w:b/>
          <w:bCs/>
        </w:rPr>
        <w:t xml:space="preserve">4. Features by priority</w:t>
      </w:r>
    </w:p>
    <w:p>
      <w:pPr>
        <w:spacing w:after="120"/>
      </w:pPr>
      <w:r>
        <w:rPr>
          <w:rFonts w:ascii="Arial" w:cs="Arial" w:eastAsia="Arial" w:hAnsi="Arial"/>
        </w:rPr>
        <w:t xml:space="preserve">What the first release must have, what should follow and what can wait.</w:t>
      </w:r>
    </w:p>
    <w:p>
      <w:pPr>
        <w:spacing w:after="160"/>
      </w:pPr>
      <w:r>
        <w:rPr>
          <w:rFonts w:ascii="Arial" w:cs="Arial" w:eastAsia="Arial" w:hAnsi="Arial"/>
          <w:i/>
          <w:iCs/>
          <w:color w:val="7F7F7F"/>
        </w:rPr>
        <w:t xml:space="preserve">Example: Must: create jobs, plan assignments, a job report on the phone with photos and signature, and the invoice to Bexio. Should: a text message to the customer before the visit, and recurring maintenance jobs. Could: online booking for customers, and reports per technician. Not now: a customer portal, and stock management. The first release covers all four musts plus the text message before the visit.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00"/>
        <w:gridCol w:w="6800"/>
      </w:tblGrid>
      <w:tr>
        <w:trPr>
          <w:tblHeader/>
        </w:trPr>
        <w:tc>
          <w:tcPr>
            <w:tcW w:type="dxa" w:w="22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r>
              <w:rPr>
                <w:rFonts w:ascii="Arial" w:cs="Arial" w:eastAsia="Arial" w:hAnsi="Arial"/>
                <w:b/>
                <w:bCs/>
              </w:rPr>
              <w:t xml:space="preserve">Priority</w:t>
            </w:r>
          </w:p>
        </w:tc>
        <w:tc>
          <w:tcPr>
            <w:tcW w:type="dxa" w:w="68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r>
              <w:rPr>
                <w:rFonts w:ascii="Arial" w:cs="Arial" w:eastAsia="Arial" w:hAnsi="Arial"/>
                <w:b/>
                <w:bCs/>
              </w:rPr>
              <w:t xml:space="preserve">Features</w:t>
            </w:r>
          </w:p>
        </w:tc>
      </w:tr>
      <w:tr>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b/>
                <w:bCs/>
              </w:rPr>
              <w:t xml:space="preserve">Must</w:t>
            </w:r>
          </w:p>
        </w:tc>
        <w:tc>
          <w:tcPr>
            <w:tcW w:type="dxa" w:w="68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Create jobs; Plan assignments; Job report on the phone with photos and signature; Invoice to Bexio</w:t>
            </w:r>
          </w:p>
        </w:tc>
      </w:tr>
      <w:tr>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b/>
                <w:bCs/>
              </w:rPr>
              <w:t xml:space="preserve">Should</w:t>
            </w:r>
          </w:p>
        </w:tc>
        <w:tc>
          <w:tcPr>
            <w:tcW w:type="dxa" w:w="68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A text message to the customer before the visit; Recurring maintenance jobs</w:t>
            </w:r>
          </w:p>
        </w:tc>
      </w:tr>
      <w:tr>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b/>
                <w:bCs/>
              </w:rPr>
              <w:t xml:space="preserve">Could</w:t>
            </w:r>
          </w:p>
        </w:tc>
        <w:tc>
          <w:tcPr>
            <w:tcW w:type="dxa" w:w="68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Online booking for customers; Reports per technician</w:t>
            </w:r>
          </w:p>
        </w:tc>
      </w:tr>
      <w:tr>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b/>
                <w:bCs/>
              </w:rPr>
              <w:t xml:space="preserve">Not now</w:t>
            </w:r>
          </w:p>
        </w:tc>
        <w:tc>
          <w:tcPr>
            <w:tcW w:type="dxa" w:w="68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A customer portal; Stock management</w:t>
            </w:r>
          </w:p>
        </w:tc>
      </w:tr>
    </w:tbl>
    <w:p>
      <w:pPr>
        <w:spacing w:after="120"/>
      </w:pPr>
      <w:r>
        <w:rPr>
          <w:rFonts w:ascii="Arial" w:cs="Arial" w:eastAsia="Arial" w:hAnsi="Arial"/>
        </w:rPr>
        <w:t xml:space="preserve"/>
      </w:r>
    </w:p>
    <w:p>
      <w:pPr>
        <w:pStyle w:val="Heading1"/>
      </w:pPr>
      <w:r>
        <w:rPr>
          <w:rFonts w:ascii="Arial" w:cs="Arial" w:eastAsia="Arial" w:hAnsi="Arial"/>
          <w:b/>
          <w:bCs/>
        </w:rPr>
        <w:t xml:space="preserve">5. Data and connections</w:t>
      </w:r>
    </w:p>
    <w:p>
      <w:pPr>
        <w:spacing w:after="120"/>
      </w:pPr>
      <w:r>
        <w:rPr>
          <w:rFonts w:ascii="Arial" w:cs="Arial" w:eastAsia="Arial" w:hAnsi="Arial"/>
        </w:rPr>
        <w:t xml:space="preserve">Which data you keep, where it comes from and which systems it must talk to.</w:t>
      </w:r>
    </w:p>
    <w:p>
      <w:pPr>
        <w:spacing w:after="160"/>
      </w:pPr>
      <w:r>
        <w:rPr>
          <w:rFonts w:ascii="Arial" w:cs="Arial" w:eastAsia="Arial" w:hAnsi="Arial"/>
          <w:i/>
          <w:iCs/>
          <w:color w:val="7F7F7F"/>
        </w:rPr>
        <w:t xml:space="preserve">Example: Customer data lives in Bexio today and stays there. The new system reads customers and addresses from Bexio and writes approved invoices back, with lines for hours and materials. Photos and signatures stay stored with the job. Old paper reports are not imported.</w:t>
      </w:r>
    </w:p>
    <w:p>
      <w:pPr>
        <w:pStyle w:val="Heading1"/>
      </w:pPr>
      <w:r>
        <w:rPr>
          <w:rFonts w:ascii="Arial" w:cs="Arial" w:eastAsia="Arial" w:hAnsi="Arial"/>
          <w:b/>
          <w:bCs/>
        </w:rPr>
        <w:t xml:space="preserve">6. Quality</w:t>
      </w:r>
    </w:p>
    <w:p>
      <w:pPr>
        <w:spacing w:after="120"/>
      </w:pPr>
      <w:r>
        <w:rPr>
          <w:rFonts w:ascii="Arial" w:cs="Arial" w:eastAsia="Arial" w:hAnsi="Arial"/>
        </w:rPr>
        <w:t xml:space="preserve">Speed, security, languages, devices and accessibility, each written so it can be checked.</w:t>
      </w:r>
    </w:p>
    <w:p>
      <w:pPr>
        <w:spacing w:after="160"/>
      </w:pPr>
      <w:r>
        <w:rPr>
          <w:rFonts w:ascii="Arial" w:cs="Arial" w:eastAsia="Arial" w:hAnsi="Arial"/>
          <w:i/>
          <w:iCs/>
          <w:color w:val="7F7F7F"/>
        </w:rPr>
        <w:t xml:space="preserve">Example: The technicians' screens are in German and French, and the text message goes out in the customer's language. The app runs on common Android and iOS phones and works in a basement without signal: the report is saved and sent later. Every page loads in under 2.5 seconds on a typical phone over mobile data. The data is stored in Switzerland or the EU.</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200"/>
        <w:gridCol w:w="2300"/>
        <w:gridCol w:w="3500"/>
      </w:tblGrid>
      <w:tr>
        <w:trPr>
          <w:tblHeader/>
        </w:trPr>
        <w:tc>
          <w:tcPr>
            <w:tcW w:type="dxa" w:w="32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r>
              <w:rPr>
                <w:rFonts w:ascii="Arial" w:cs="Arial" w:eastAsia="Arial" w:hAnsi="Arial"/>
                <w:b/>
                <w:bCs/>
              </w:rPr>
              <w:t xml:space="preserve">What</w:t>
            </w:r>
          </w:p>
        </w:tc>
        <w:tc>
          <w:tcPr>
            <w:tcW w:type="dxa" w:w="23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r>
              <w:rPr>
                <w:rFonts w:ascii="Arial" w:cs="Arial" w:eastAsia="Arial" w:hAnsi="Arial"/>
                <w:b/>
                <w:bCs/>
              </w:rPr>
              <w:t xml:space="preserve">Limit</w:t>
            </w:r>
          </w:p>
        </w:tc>
        <w:tc>
          <w:tcPr>
            <w:tcW w:type="dxa" w:w="35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r>
              <w:rPr>
                <w:rFonts w:ascii="Arial" w:cs="Arial" w:eastAsia="Arial" w:hAnsi="Arial"/>
                <w:b/>
                <w:bCs/>
              </w:rPr>
              <w:t xml:space="preserve">How it's checked</w:t>
            </w:r>
          </w:p>
        </w:tc>
      </w:tr>
      <w:tr>
        <w:tc>
          <w:tcPr>
            <w:tcW w:type="dxa" w:w="3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Load time of every page</w:t>
            </w:r>
          </w:p>
        </w:tc>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Under 2.5 s</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On a typical phone over mobile data</w:t>
            </w:r>
          </w:p>
        </w:tc>
      </w:tr>
      <w:tr>
        <w:tc>
          <w:tcPr>
            <w:tcW w:type="dxa" w:w="3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A new technician's first report</w:t>
            </w:r>
          </w:p>
        </w:tc>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Under 3 minutes</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Without training</w:t>
            </w:r>
          </w:p>
        </w:tc>
      </w:tr>
      <w:tr>
        <w:tc>
          <w:tcPr>
            <w:tcW w:type="dxa" w:w="32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Approved invoices in Bexio</w:t>
            </w:r>
          </w:p>
        </w:tc>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All, without retyping</w:t>
            </w:r>
          </w:p>
        </w:tc>
        <w:tc>
          <w:tcPr>
            <w:tcW w:type="dxa" w:w="350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i/>
                <w:iCs/>
                <w:color w:val="7F7F7F"/>
              </w:rPr>
              <w:t xml:space="preserve">20 test jobs at acceptance</w:t>
            </w:r>
          </w:p>
        </w:tc>
      </w:tr>
    </w:tbl>
    <w:p>
      <w:pPr>
        <w:spacing w:after="120"/>
      </w:pPr>
      <w:r>
        <w:rPr>
          <w:rFonts w:ascii="Arial" w:cs="Arial" w:eastAsia="Arial" w:hAnsi="Arial"/>
        </w:rPr>
        <w:t xml:space="preserve"/>
      </w:r>
    </w:p>
    <w:p>
      <w:pPr>
        <w:pStyle w:val="Heading1"/>
      </w:pPr>
      <w:r>
        <w:rPr>
          <w:rFonts w:ascii="Arial" w:cs="Arial" w:eastAsia="Arial" w:hAnsi="Arial"/>
          <w:b/>
          <w:bCs/>
        </w:rPr>
        <w:t xml:space="preserve">7. Acceptance</w:t>
      </w:r>
    </w:p>
    <w:p>
      <w:pPr>
        <w:spacing w:after="120"/>
      </w:pPr>
      <w:r>
        <w:rPr>
          <w:rFonts w:ascii="Arial" w:cs="Arial" w:eastAsia="Arial" w:hAnsi="Arial"/>
        </w:rPr>
        <w:t xml:space="preserve">Who tests, with what data, and what must the result be?</w:t>
      </w:r>
    </w:p>
    <w:p>
      <w:pPr>
        <w:spacing w:after="160"/>
      </w:pPr>
      <w:r>
        <w:rPr>
          <w:rFonts w:ascii="Arial" w:cs="Arial" w:eastAsia="Arial" w:hAnsi="Arial"/>
          <w:i/>
          <w:iCs/>
          <w:color w:val="7F7F7F"/>
        </w:rPr>
        <w:t xml:space="preserve">Example: The office and two technicians run 20 test jobs from the call to the invoice. Acceptance passes when every approved invoice arrives in Bexio without retyping, and a new technician files their first report in under three minutes without training. At handover the company receives all access rights and a short guide for the office and the technicians.</w:t>
      </w:r>
    </w:p>
    <w:p>
      <w:pPr>
        <w:spacing w:after="120"/>
      </w:pPr>
      <w:r>
        <w:rPr>
          <w:rFonts w:ascii="Arial" w:cs="Arial" w:eastAsia="Arial" w:hAnsi="Arial"/>
        </w:rPr>
        <w:t xml:space="preserve">☐  Who tests, and with what data?</w:t>
      </w:r>
    </w:p>
    <w:p>
      <w:pPr>
        <w:spacing w:after="120"/>
      </w:pPr>
      <w:r>
        <w:rPr>
          <w:rFonts w:ascii="Arial" w:cs="Arial" w:eastAsia="Arial" w:hAnsi="Arial"/>
        </w:rPr>
        <w:t xml:space="preserve">☐  What must the result be?</w:t>
      </w:r>
    </w:p>
    <w:p>
      <w:pPr>
        <w:spacing w:after="120"/>
      </w:pPr>
      <w:r>
        <w:rPr>
          <w:rFonts w:ascii="Arial" w:cs="Arial" w:eastAsia="Arial" w:hAnsi="Arial"/>
        </w:rPr>
        <w:t xml:space="preserve">☐  What do we receive at handover: access, documentation, an introduction for the team?</w:t>
      </w:r>
    </w:p>
    <w:p>
      <w:pPr>
        <w:pStyle w:val="Heading1"/>
      </w:pPr>
      <w:r>
        <w:rPr>
          <w:rFonts w:ascii="Arial" w:cs="Arial" w:eastAsia="Arial" w:hAnsi="Arial"/>
          <w:b/>
          <w:bCs/>
        </w:rPr>
        <w:t xml:space="preserve">8. Budget, dates and code ownership</w:t>
      </w:r>
    </w:p>
    <w:p>
      <w:pPr>
        <w:spacing w:after="120"/>
      </w:pPr>
      <w:r>
        <w:rPr>
          <w:rFonts w:ascii="Arial" w:cs="Arial" w:eastAsia="Arial" w:hAnsi="Arial"/>
        </w:rPr>
        <w:t xml:space="preserve">A budget range, the dates that matter and who owns the code afterwards.</w:t>
      </w:r>
    </w:p>
    <w:p>
      <w:pPr>
        <w:spacing w:after="160"/>
      </w:pPr>
      <w:r>
        <w:rPr>
          <w:rFonts w:ascii="Arial" w:cs="Arial" w:eastAsia="Arial" w:hAnsi="Arial"/>
          <w:i/>
          <w:iCs/>
          <w:color w:val="7F7F7F"/>
        </w:rPr>
        <w:t xml:space="preserve">Example: The first release should be running before the heating season in autumn, when most jobs come in. The company receives the full source code and all access, and can have another team develop the system later.</w:t>
      </w:r>
    </w:p>
    <w:p>
      <w:pPr>
        <w:spacing w:after="120"/>
      </w:pPr>
      <w:r>
        <w:rPr>
          <w:rFonts w:ascii="Arial" w:cs="Arial" w:eastAsia="Arial" w:hAnsi="Arial"/>
        </w:rPr>
        <w:t xml:space="preserve">Budget range: from ___ to ___</w:t>
      </w:r>
    </w:p>
    <w:p>
      <w:pPr>
        <w:spacing w:after="120"/>
      </w:pPr>
      <w:r>
        <w:rPr>
          <w:rFonts w:ascii="Arial" w:cs="Arial" w:eastAsia="Arial" w:hAnsi="Arial"/>
        </w:rPr>
        <w:t xml:space="preserve">Dates that matter, and why: ___</w:t>
      </w:r>
    </w:p>
    <w:p>
      <w:pPr>
        <w:spacing w:after="120"/>
      </w:pPr>
      <w:r>
        <w:rPr>
          <w:rFonts w:ascii="Arial" w:cs="Arial" w:eastAsia="Arial" w:hAnsi="Arial"/>
        </w:rPr>
        <w:t xml:space="preserve">Who owns the code after handover? ___</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7F7F7F"/>
        <w:sz w:val="18"/>
        <w:szCs w:val="18"/>
      </w:rPr>
      <w:t xml:space="preserve">Template: vorbulla.com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120" w:before="360"/>
      <w:outlineLvl w:val="0"/>
    </w:pPr>
    <w:rPr>
      <w:rFonts w:ascii="Arial" w:cs="Arial" w:eastAsia="Arial" w:hAnsi="Arial"/>
      <w:b/>
      <w:bCs/>
      <w:sz w:val="28"/>
      <w:szCs w:val="28"/>
    </w:rPr>
  </w:style>
  <w:style w:type="paragraph" w:styleId="Heading2">
    <w:name w:val="Heading 2"/>
    <w:basedOn w:val="Normal"/>
    <w:next w:val="Normal"/>
    <w:qFormat/>
    <w:pPr>
      <w:spacing w:after="100" w:before="240"/>
      <w:outlineLvl w:val="1"/>
    </w:pPr>
    <w:rPr>
      <w:rFonts w:ascii="Arial" w:cs="Arial" w:eastAsia="Arial" w:hAnsi="Arial"/>
      <w:b/>
      <w:bCs/>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brief</dc:title>
  <dc:creator>Vorbulla</dc:creator>
  <dc:description>Project brief</dc:description>
  <cp:lastModifiedBy>Vorbulla</cp:lastModifiedBy>
  <cp:revision>1</cp:revision>
  <dcterms:created xsi:type="dcterms:W3CDTF">2026-11-05T15:38:49.196Z</dcterms:created>
  <dcterms:modified xsi:type="dcterms:W3CDTF">2026-11-05T15:38:49.196Z</dcterms:modified>
</cp:coreProperties>
</file>

<file path=docProps/custom.xml><?xml version="1.0" encoding="utf-8"?>
<Properties xmlns="http://schemas.openxmlformats.org/officeDocument/2006/custom-properties" xmlns:vt="http://schemas.openxmlformats.org/officeDocument/2006/docPropsVTypes"/>
</file>